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A3" w:rsidRDefault="006C31F2">
      <w:pPr>
        <w:pStyle w:val="a3"/>
        <w:spacing w:before="42"/>
        <w:rPr>
          <w:sz w:val="18"/>
        </w:rPr>
      </w:pPr>
      <w:r>
        <w:rPr>
          <w:noProof/>
          <w:sz w:val="18"/>
          <w:lang w:eastAsia="ru-RU"/>
        </w:rPr>
        <w:pict>
          <v:group id="docshapegroup2" o:spid="_x0000_s1031" style="position:absolute;margin-left:27.5pt;margin-top:14pt;width:801.35pt;height:571.75pt;z-index:-15812608;mso-position-horizontal-relative:page;mso-position-vertical-relative:page" coordorigin="550,280" coordsize="16027,11435">
            <v:rect id="docshape3" o:spid="_x0000_s1046" style="position:absolute;left:570;top:300;width:15987;height:11395" filled="f" strokecolor="#4f81bc" strokeweight="2pt"/>
            <v:shape id="docshape4" o:spid="_x0000_s1045" style="position:absolute;left:570;top:299;width:15987;height:11396" coordorigin="570,299" coordsize="15987,11396" o:spt="100" adj="0,,0" path="m641,335r-24,l617,11695r24,l641,335xm16510,335r-24,l16486,11695r24,l16510,335xm16557,299l570,299r,12l570,11695r24,l594,311r15939,l16533,11695r24,l16557,311r,-12xe" stroked="f">
              <v:stroke joinstyle="round"/>
              <v:formulas/>
              <v:path arrowok="t" o:connecttype="segments"/>
            </v:shape>
            <v:shape id="docshape5" o:spid="_x0000_s1044" style="position:absolute;left:570;top:300;width:15987;height:11395" coordorigin="570,300" coordsize="15987,11395" o:spt="100" adj="0,,0" path="m1424,2276r14279,l15703,2252r-14279,l1424,2276xm16510,323l617,323r,11371l641,11694,641,335r15845,l16486,11694r24,l16510,323xm16557,300l570,300r,11394l594,11694,594,312r15939,l16533,11694r24,l16557,300xm15991,4367r-14570,l1421,2468r14570,l16028,2470r31,6l16080,2486r7,11l16087,4338r-7,11l16059,4359r-31,6l15991,4367xe" filled="f" strokecolor="#4f81bc" strokeweight="2pt">
              <v:stroke joinstyle="round"/>
              <v:formulas/>
              <v:path arrowok="t" o:connecttype="segments"/>
            </v:shape>
            <v:rect id="docshape6" o:spid="_x0000_s1043" style="position:absolute;left:1414;top:2467;width:123;height:1900" stroked="f"/>
            <v:shape id="docshape7" o:spid="_x0000_s1042" style="position:absolute;left:1414;top:2467;width:14674;height:4621" coordorigin="1414,2467" coordsize="14674,4621" o:spt="100" adj="0,,0" path="m1414,4367r122,l1536,2467r-122,l1414,4367xm15991,7088r-14567,l1424,4738r14567,l16028,4741r31,9l16080,4763r7,15l16087,7048r-7,16l16059,7077r-31,8l15991,7088xe" filled="f" strokecolor="#4f81bc" strokeweight="2pt">
              <v:stroke joinstyle="round"/>
              <v:formulas/>
              <v:path arrowok="t" o:connecttype="segments"/>
            </v:shape>
            <v:rect id="docshape8" o:spid="_x0000_s1041" style="position:absolute;left:1419;top:4738;width:118;height:2350" stroked="f"/>
            <v:shape id="docshape9" o:spid="_x0000_s1040" style="position:absolute;left:1419;top:4738;width:14668;height:4136" coordorigin="1419,4738" coordsize="14668,4136" o:spt="100" adj="0,,0" path="m1419,7088r118,l1537,4738r-118,l1419,7088xm15991,8874r-14567,l1424,7472r14567,l16028,7474r31,5l16080,7488r7,10l16087,8848r-7,10l16059,8867r-31,5l15991,8874xe" filled="f" strokecolor="#4f81bc" strokeweight="2pt">
              <v:stroke joinstyle="round"/>
              <v:formulas/>
              <v:path arrowok="t" o:connecttype="segments"/>
            </v:shape>
            <v:rect id="docshape10" o:spid="_x0000_s1039" style="position:absolute;left:1428;top:7476;width:133;height:1399" stroked="f"/>
            <v:rect id="docshape11" o:spid="_x0000_s1038" style="position:absolute;left:1428;top:7476;width:133;height:1399" filled="f" strokecolor="#4f81bc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37" type="#_x0000_t75" style="position:absolute;left:7937;top:676;width:805;height:917">
              <v:imagedata r:id="rId5" o:title=""/>
            </v:shape>
            <v:shape id="docshape13" o:spid="_x0000_s1036" style="position:absolute;left:1414;top:9115;width:8368;height:2066" coordorigin="1414,9115" coordsize="8368,2066" path="m9727,11181r-8313,l1414,9115r8313,l9748,9118r18,9l9777,9139r5,15l9782,11143r-5,15l9766,11170r-18,8l9727,11181xe" filled="f" strokecolor="#4f81bc" strokeweight="2pt">
              <v:path arrowok="t"/>
            </v:shape>
            <v:rect id="docshape14" o:spid="_x0000_s1035" style="position:absolute;left:1411;top:9124;width:120;height:2059" stroked="f"/>
            <v:rect id="docshape15" o:spid="_x0000_s1034" style="position:absolute;left:1411;top:9124;width:120;height:2059" filled="f" strokecolor="#4f81bc" strokeweight="2pt"/>
            <v:shape id="docshape16" o:spid="_x0000_s1033" type="#_x0000_t75" style="position:absolute;left:11188;top:9669;width:1759;height:1758">
              <v:imagedata r:id="rId6" o:title=""/>
            </v:shape>
            <v:shape id="docshape17" o:spid="_x0000_s1032" type="#_x0000_t75" style="position:absolute;left:13566;top:9698;width:1723;height:1721">
              <v:imagedata r:id="rId7" o:title=""/>
            </v:shape>
            <w10:wrap anchorx="page" anchory="page"/>
          </v:group>
        </w:pict>
      </w:r>
    </w:p>
    <w:p w:rsidR="001E27A3" w:rsidRDefault="008A069B">
      <w:pPr>
        <w:spacing w:line="206" w:lineRule="exact"/>
        <w:ind w:right="87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538DD3"/>
          <w:spacing w:val="10"/>
          <w:sz w:val="18"/>
        </w:rPr>
        <w:t>АДМИНИСТРАЦИЯ</w:t>
      </w:r>
      <w:r>
        <w:rPr>
          <w:rFonts w:ascii="Arial" w:hAnsi="Arial"/>
          <w:b/>
          <w:color w:val="538DD3"/>
          <w:spacing w:val="54"/>
          <w:sz w:val="18"/>
        </w:rPr>
        <w:t xml:space="preserve"> </w:t>
      </w:r>
      <w:r>
        <w:rPr>
          <w:rFonts w:ascii="Arial" w:hAnsi="Arial"/>
          <w:b/>
          <w:color w:val="538DD3"/>
          <w:spacing w:val="11"/>
          <w:sz w:val="18"/>
        </w:rPr>
        <w:t>ЛЕНИНГРАДСКОЙ</w:t>
      </w:r>
      <w:r>
        <w:rPr>
          <w:rFonts w:ascii="Arial" w:hAnsi="Arial"/>
          <w:b/>
          <w:color w:val="538DD3"/>
          <w:spacing w:val="54"/>
          <w:sz w:val="18"/>
        </w:rPr>
        <w:t xml:space="preserve"> </w:t>
      </w:r>
      <w:r>
        <w:rPr>
          <w:rFonts w:ascii="Arial" w:hAnsi="Arial"/>
          <w:b/>
          <w:color w:val="538DD3"/>
          <w:spacing w:val="-2"/>
          <w:sz w:val="18"/>
        </w:rPr>
        <w:t>ОБЛАСТИ</w:t>
      </w:r>
    </w:p>
    <w:p w:rsidR="001E27A3" w:rsidRDefault="008A069B">
      <w:pPr>
        <w:spacing w:line="413" w:lineRule="exact"/>
        <w:ind w:left="17" w:right="87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538DD3"/>
          <w:sz w:val="36"/>
        </w:rPr>
        <w:t>ГОСУДАРСТВЕННАЯ</w:t>
      </w:r>
      <w:r>
        <w:rPr>
          <w:rFonts w:ascii="Arial" w:hAnsi="Arial"/>
          <w:b/>
          <w:color w:val="538DD3"/>
          <w:spacing w:val="-1"/>
          <w:sz w:val="36"/>
        </w:rPr>
        <w:t xml:space="preserve"> </w:t>
      </w:r>
      <w:r>
        <w:rPr>
          <w:rFonts w:ascii="Arial" w:hAnsi="Arial"/>
          <w:b/>
          <w:color w:val="538DD3"/>
          <w:sz w:val="36"/>
        </w:rPr>
        <w:t>ПОДДЕРЖКА</w:t>
      </w:r>
      <w:r>
        <w:rPr>
          <w:rFonts w:ascii="Arial" w:hAnsi="Arial"/>
          <w:b/>
          <w:color w:val="538DD3"/>
          <w:spacing w:val="-11"/>
          <w:sz w:val="36"/>
        </w:rPr>
        <w:t xml:space="preserve"> </w:t>
      </w:r>
      <w:r>
        <w:rPr>
          <w:rFonts w:ascii="Arial" w:hAnsi="Arial"/>
          <w:b/>
          <w:color w:val="538DD3"/>
          <w:sz w:val="36"/>
        </w:rPr>
        <w:t>СНТ</w:t>
      </w:r>
      <w:r>
        <w:rPr>
          <w:rFonts w:ascii="Arial" w:hAnsi="Arial"/>
          <w:b/>
          <w:color w:val="538DD3"/>
          <w:spacing w:val="-3"/>
          <w:sz w:val="36"/>
        </w:rPr>
        <w:t xml:space="preserve"> </w:t>
      </w:r>
      <w:r>
        <w:rPr>
          <w:rFonts w:ascii="Arial" w:hAnsi="Arial"/>
          <w:b/>
          <w:color w:val="538DD3"/>
          <w:sz w:val="36"/>
        </w:rPr>
        <w:t>И</w:t>
      </w:r>
      <w:r>
        <w:rPr>
          <w:rFonts w:ascii="Arial" w:hAnsi="Arial"/>
          <w:b/>
          <w:color w:val="538DD3"/>
          <w:spacing w:val="5"/>
          <w:sz w:val="36"/>
        </w:rPr>
        <w:t xml:space="preserve"> </w:t>
      </w:r>
      <w:r>
        <w:rPr>
          <w:rFonts w:ascii="Arial" w:hAnsi="Arial"/>
          <w:b/>
          <w:color w:val="538DD3"/>
          <w:spacing w:val="-5"/>
          <w:sz w:val="36"/>
        </w:rPr>
        <w:t>ОНТ</w:t>
      </w:r>
    </w:p>
    <w:p w:rsidR="001E27A3" w:rsidRDefault="006C31F2">
      <w:pPr>
        <w:pStyle w:val="a3"/>
        <w:spacing w:before="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8" o:spid="_x0000_s1030" type="#_x0000_t202" style="position:absolute;margin-left:77.8pt;margin-top:13.4pt;width:721.75pt;height:93pt;z-index:-15727616;mso-wrap-distance-left:0;mso-wrap-distance-right:0;mso-position-horizontal-relative:page" filled="f" stroked="f">
            <v:textbox inset="0,0,0,0">
              <w:txbxContent>
                <w:p w:rsidR="0069732F" w:rsidRDefault="0069732F">
                  <w:pPr>
                    <w:spacing w:before="3"/>
                    <w:rPr>
                      <w:rFonts w:ascii="Arial"/>
                      <w:b/>
                      <w:sz w:val="26"/>
                    </w:rPr>
                  </w:pPr>
                </w:p>
                <w:p w:rsidR="0069732F" w:rsidRDefault="00A63E0E">
                  <w:pPr>
                    <w:ind w:left="253"/>
                    <w:rPr>
                      <w:rFonts w:ascii="Arial" w:hAnsi="Arial"/>
                      <w:b/>
                      <w:sz w:val="26"/>
                    </w:rPr>
                  </w:pP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Что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подлежит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государственной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pacing w:val="-2"/>
                      <w:sz w:val="26"/>
                    </w:rPr>
                    <w:t>поддержке?</w:t>
                  </w:r>
                </w:p>
                <w:p w:rsidR="0069732F" w:rsidRDefault="00A63E0E">
                  <w:pPr>
                    <w:spacing w:before="187" w:line="290" w:lineRule="auto"/>
                    <w:ind w:left="285" w:firstLine="283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02020"/>
                      <w:sz w:val="18"/>
                    </w:rPr>
                    <w:t>Садоводческие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огороднические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некоммерческие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товарищества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имеют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законное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право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на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получение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субсидий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софинансирования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из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бюджета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на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развитие внутренней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инфраструктуры:</w:t>
                  </w:r>
                </w:p>
                <w:p w:rsidR="0069732F" w:rsidRDefault="00A63E0E">
                  <w:pPr>
                    <w:numPr>
                      <w:ilvl w:val="0"/>
                      <w:numId w:val="2"/>
                    </w:numPr>
                    <w:tabs>
                      <w:tab w:val="left" w:pos="884"/>
                    </w:tabs>
                    <w:spacing w:before="56"/>
                    <w:ind w:left="884" w:hanging="599"/>
                  </w:pP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Электроснабжение,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водоснабжение,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подъездные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дороги,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мелиоративные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системы,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pacing w:val="-2"/>
                      <w:sz w:val="18"/>
                    </w:rPr>
                    <w:t>газоснабжение</w:t>
                  </w:r>
                  <w:r>
                    <w:rPr>
                      <w:color w:val="0E1115"/>
                      <w:spacing w:val="-2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/>
          <w:b/>
          <w:noProof/>
          <w:sz w:val="20"/>
          <w:lang w:eastAsia="ru-RU"/>
        </w:rPr>
        <w:pict>
          <v:shape id="docshape19" o:spid="_x0000_s1029" type="#_x0000_t202" style="position:absolute;margin-left:77.85pt;margin-top:126.9pt;width:721.7pt;height:115.55pt;z-index:-15727104;mso-wrap-distance-left:0;mso-wrap-distance-right:0;mso-position-horizontal-relative:page" filled="f" stroked="f">
            <v:textbox inset="0,0,0,0">
              <w:txbxContent>
                <w:p w:rsidR="0069732F" w:rsidRDefault="00A63E0E">
                  <w:pPr>
                    <w:spacing w:before="245"/>
                    <w:ind w:left="284"/>
                    <w:rPr>
                      <w:rFonts w:ascii="Arial" w:hAnsi="Arial"/>
                      <w:b/>
                      <w:sz w:val="26"/>
                    </w:rPr>
                  </w:pP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Каким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СНТ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может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быть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предоставлена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поддержка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из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средств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бюджета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Ленинградской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pacing w:val="-2"/>
                      <w:sz w:val="26"/>
                    </w:rPr>
                    <w:t>области?</w:t>
                  </w:r>
                </w:p>
                <w:p w:rsidR="0069732F" w:rsidRDefault="00A63E0E">
                  <w:pPr>
                    <w:spacing w:before="119"/>
                    <w:ind w:left="284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02020"/>
                      <w:sz w:val="18"/>
                    </w:rPr>
                    <w:t>СНТ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должны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соответствовать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следующим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pacing w:val="-2"/>
                      <w:sz w:val="18"/>
                    </w:rPr>
                    <w:t>условиям:</w:t>
                  </w:r>
                </w:p>
                <w:p w:rsidR="0069732F" w:rsidRDefault="00A63E0E">
                  <w:pPr>
                    <w:numPr>
                      <w:ilvl w:val="0"/>
                      <w:numId w:val="3"/>
                    </w:numPr>
                    <w:tabs>
                      <w:tab w:val="left" w:pos="567"/>
                    </w:tabs>
                    <w:spacing w:before="111" w:line="276" w:lineRule="auto"/>
                    <w:ind w:left="284" w:right="568" w:firstLine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02020"/>
                      <w:sz w:val="18"/>
                    </w:rPr>
                    <w:t>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границах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которых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50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более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процентов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собственников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02020"/>
                      <w:sz w:val="18"/>
                    </w:rPr>
                    <w:t>и(</w:t>
                  </w:r>
                  <w:proofErr w:type="gramEnd"/>
                  <w:r>
                    <w:rPr>
                      <w:rFonts w:ascii="Arial" w:hAnsi="Arial"/>
                      <w:color w:val="202020"/>
                      <w:sz w:val="18"/>
                    </w:rPr>
                    <w:t>или)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правообладателей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садовых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или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огородных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земельных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участков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имеют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регистрацию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по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месту жительства на территории Ленинградской области.</w:t>
                  </w:r>
                </w:p>
                <w:p w:rsidR="0069732F" w:rsidRDefault="00A63E0E">
                  <w:pPr>
                    <w:numPr>
                      <w:ilvl w:val="0"/>
                      <w:numId w:val="3"/>
                    </w:numPr>
                    <w:tabs>
                      <w:tab w:val="left" w:pos="567"/>
                    </w:tabs>
                    <w:spacing w:before="128" w:line="278" w:lineRule="auto"/>
                    <w:ind w:left="284" w:right="576" w:firstLine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02020"/>
                      <w:sz w:val="18"/>
                    </w:rPr>
                    <w:t>строительство,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реконструкцию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ремонт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объектов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инженерной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инфраструктуры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границах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товарищества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текущем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финансовом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году,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02020"/>
                      <w:sz w:val="18"/>
                    </w:rPr>
                    <w:t>и(</w:t>
                  </w:r>
                  <w:proofErr w:type="gramEnd"/>
                  <w:r>
                    <w:rPr>
                      <w:rFonts w:ascii="Arial" w:hAnsi="Arial"/>
                      <w:color w:val="202020"/>
                      <w:sz w:val="18"/>
                    </w:rPr>
                    <w:t>или)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отчетном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финансовом году, и(или) предшествующем отчетному финансовому году.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Arial"/>
          <w:b/>
          <w:noProof/>
          <w:sz w:val="20"/>
          <w:lang w:eastAsia="ru-RU"/>
        </w:rPr>
        <w:pict>
          <v:shape id="docshape20" o:spid="_x0000_s1028" type="#_x0000_t202" style="position:absolute;margin-left:79pt;margin-top:263.6pt;width:722.35pt;height:68.15pt;z-index:-15726592;mso-wrap-distance-left:0;mso-wrap-distance-right:0;mso-position-horizontal-relative:page" filled="f" stroked="f">
            <v:textbox inset="0,0,0,0">
              <w:txbxContent>
                <w:p w:rsidR="0069732F" w:rsidRDefault="00A63E0E">
                  <w:pPr>
                    <w:spacing w:before="202"/>
                    <w:ind w:left="263"/>
                    <w:rPr>
                      <w:rFonts w:ascii="Arial" w:hAnsi="Arial"/>
                      <w:b/>
                      <w:sz w:val="26"/>
                    </w:rPr>
                  </w:pPr>
                  <w:r>
                    <w:rPr>
                      <w:rFonts w:ascii="Arial" w:hAnsi="Arial"/>
                      <w:b/>
                      <w:color w:val="1A5275"/>
                      <w:sz w:val="26"/>
                    </w:rPr>
                    <w:t>У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словия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для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жителей</w:t>
                  </w:r>
                  <w:r w:rsidR="004B6BC4">
                    <w:rPr>
                      <w:rFonts w:ascii="Arial" w:hAnsi="Arial"/>
                      <w:b/>
                      <w:color w:val="1D461F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D461F"/>
                      <w:sz w:val="26"/>
                    </w:rPr>
                    <w:t>Санкт-</w:t>
                  </w:r>
                  <w:r>
                    <w:rPr>
                      <w:rFonts w:ascii="Arial" w:hAnsi="Arial"/>
                      <w:b/>
                      <w:color w:val="1D461F"/>
                      <w:spacing w:val="-2"/>
                      <w:sz w:val="26"/>
                    </w:rPr>
                    <w:t>Петербурга</w:t>
                  </w:r>
                </w:p>
                <w:p w:rsidR="0069732F" w:rsidRDefault="00A63E0E">
                  <w:pPr>
                    <w:spacing w:before="262"/>
                    <w:ind w:left="191" w:right="481"/>
                    <w:rPr>
                      <w:rFonts w:ascii="Arial" w:hAnsi="Arial"/>
                      <w:sz w:val="18"/>
                    </w:rPr>
                  </w:pPr>
                  <w:proofErr w:type="gramStart"/>
                  <w:r>
                    <w:rPr>
                      <w:rFonts w:ascii="Arial" w:hAnsi="Arial"/>
                      <w:color w:val="202020"/>
                      <w:sz w:val="18"/>
                    </w:rPr>
                    <w:t>Если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вашем СНТ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или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ОНТ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60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процентов 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более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граждан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имеют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официальную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регистрацию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по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месту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жительства 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Санкт-Петербурге,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меры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поддержки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целевое финансирование предоставляются по линии Управления по развитию садоводства и огородничества Санкт-Петербурга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1E27A3" w:rsidRDefault="001E27A3">
      <w:pPr>
        <w:pStyle w:val="a3"/>
        <w:spacing w:before="157"/>
        <w:rPr>
          <w:rFonts w:ascii="Arial"/>
          <w:b/>
          <w:sz w:val="20"/>
        </w:rPr>
      </w:pPr>
    </w:p>
    <w:p w:rsidR="001E27A3" w:rsidRDefault="001E27A3">
      <w:pPr>
        <w:pStyle w:val="a3"/>
        <w:spacing w:before="169"/>
        <w:rPr>
          <w:rFonts w:ascii="Arial"/>
          <w:b/>
          <w:sz w:val="20"/>
        </w:rPr>
      </w:pPr>
    </w:p>
    <w:p w:rsidR="001E27A3" w:rsidRDefault="001E27A3">
      <w:pPr>
        <w:pStyle w:val="a3"/>
        <w:spacing w:before="3"/>
        <w:rPr>
          <w:rFonts w:ascii="Arial"/>
          <w:b/>
          <w:sz w:val="22"/>
        </w:rPr>
      </w:pPr>
    </w:p>
    <w:p w:rsidR="001E27A3" w:rsidRDefault="006C31F2">
      <w:pPr>
        <w:tabs>
          <w:tab w:val="left" w:pos="12159"/>
        </w:tabs>
        <w:spacing w:before="1"/>
        <w:ind w:left="10253" w:right="935" w:hanging="332"/>
      </w:pPr>
      <w:r>
        <w:rPr>
          <w:noProof/>
          <w:lang w:eastAsia="ru-RU"/>
        </w:rPr>
        <w:pict>
          <v:shape id="docshape21" o:spid="_x0000_s1027" type="#_x0000_t202" style="position:absolute;left:0;text-align:left;margin-left:77.55pt;margin-top:1.25pt;width:451.6pt;height:101.3pt;z-index:15731712;mso-position-horizontal-relative:page" filled="f" stroked="f">
            <v:textbox inset="0,0,0,0">
              <w:txbxContent>
                <w:p w:rsidR="0069732F" w:rsidRDefault="00A63E0E">
                  <w:pPr>
                    <w:spacing w:before="220"/>
                    <w:ind w:left="227"/>
                    <w:rPr>
                      <w:rFonts w:ascii="Arial" w:hAnsi="Arial"/>
                      <w:b/>
                      <w:sz w:val="26"/>
                    </w:rPr>
                  </w:pPr>
                  <w:r>
                    <w:rPr>
                      <w:rFonts w:ascii="Arial" w:hAnsi="Arial"/>
                      <w:b/>
                      <w:color w:val="1A5275"/>
                      <w:spacing w:val="-2"/>
                      <w:sz w:val="26"/>
                    </w:rPr>
                    <w:t>ГДЕ</w:t>
                  </w:r>
                  <w:r w:rsidR="004B6BC4">
                    <w:rPr>
                      <w:rFonts w:ascii="Arial" w:hAnsi="Arial"/>
                      <w:b/>
                      <w:color w:val="1A5275"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A5275"/>
                      <w:spacing w:val="-2"/>
                      <w:sz w:val="26"/>
                    </w:rPr>
                    <w:t>УЗНАТЬ</w:t>
                  </w:r>
                  <w:r w:rsidR="004B6BC4">
                    <w:rPr>
                      <w:rFonts w:ascii="Arial" w:hAnsi="Arial"/>
                      <w:b/>
                      <w:color w:val="1A5275"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A5275"/>
                      <w:spacing w:val="-2"/>
                      <w:sz w:val="26"/>
                    </w:rPr>
                    <w:t>ПОДРОБНЫЕ</w:t>
                  </w:r>
                  <w:r w:rsidR="004B6BC4">
                    <w:rPr>
                      <w:rFonts w:ascii="Arial" w:hAnsi="Arial"/>
                      <w:b/>
                      <w:color w:val="1A5275"/>
                      <w:spacing w:val="-2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1A5275"/>
                      <w:spacing w:val="-2"/>
                      <w:sz w:val="26"/>
                    </w:rPr>
                    <w:t>УСЛОВИЯ:</w:t>
                  </w:r>
                </w:p>
                <w:p w:rsidR="0069732F" w:rsidRDefault="00A63E0E">
                  <w:pPr>
                    <w:numPr>
                      <w:ilvl w:val="0"/>
                      <w:numId w:val="4"/>
                    </w:numPr>
                    <w:tabs>
                      <w:tab w:val="left" w:pos="686"/>
                    </w:tabs>
                    <w:spacing w:before="220" w:line="297" w:lineRule="auto"/>
                    <w:ind w:left="227" w:right="980" w:firstLine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02020"/>
                      <w:sz w:val="18"/>
                    </w:rPr>
                    <w:t>Используйте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официальные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сайты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ведом</w:t>
                  </w:r>
                  <w:proofErr w:type="gramStart"/>
                  <w:r>
                    <w:rPr>
                      <w:rFonts w:ascii="Arial" w:hAnsi="Arial"/>
                      <w:color w:val="202020"/>
                      <w:sz w:val="18"/>
                    </w:rPr>
                    <w:t>ств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дл</w:t>
                  </w:r>
                  <w:proofErr w:type="gramEnd"/>
                  <w:r>
                    <w:rPr>
                      <w:rFonts w:ascii="Arial" w:hAnsi="Arial"/>
                      <w:color w:val="202020"/>
                      <w:sz w:val="18"/>
                    </w:rPr>
                    <w:t>я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проверки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актуальных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сроков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проведения отборов и условия участия.</w:t>
                  </w:r>
                </w:p>
                <w:p w:rsidR="0069732F" w:rsidRDefault="00A63E0E">
                  <w:pPr>
                    <w:numPr>
                      <w:ilvl w:val="0"/>
                      <w:numId w:val="4"/>
                    </w:numPr>
                    <w:tabs>
                      <w:tab w:val="left" w:pos="686"/>
                    </w:tabs>
                    <w:spacing w:line="297" w:lineRule="auto"/>
                    <w:ind w:left="227" w:right="1224" w:firstLine="0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02020"/>
                      <w:sz w:val="18"/>
                    </w:rPr>
                    <w:t>Для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быстрого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перехода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к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руководству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по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мерам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поддержки</w:t>
                  </w:r>
                  <w:r w:rsidR="004B6BC4">
                    <w:rPr>
                      <w:rFonts w:ascii="Arial" w:hAnsi="Arial"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отсканируйте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202020"/>
                      <w:sz w:val="18"/>
                    </w:rPr>
                    <w:t>QR-код,</w:t>
                  </w:r>
                  <w:r w:rsidR="004B6BC4">
                    <w:rPr>
                      <w:rFonts w:ascii="Arial" w:hAnsi="Arial"/>
                      <w:b/>
                      <w:color w:val="202020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02020"/>
                      <w:sz w:val="18"/>
                    </w:rPr>
                    <w:t>расположенный справа.</w:t>
                  </w:r>
                </w:p>
              </w:txbxContent>
            </v:textbox>
            <w10:wrap anchorx="page"/>
          </v:shape>
        </w:pict>
      </w:r>
      <w:r w:rsidR="008A069B">
        <w:rPr>
          <w:spacing w:val="-2"/>
        </w:rPr>
        <w:t>Ленинградская</w:t>
      </w:r>
      <w:r w:rsidR="008A069B">
        <w:tab/>
      </w:r>
      <w:r w:rsidR="008A069B">
        <w:rPr>
          <w:spacing w:val="-2"/>
        </w:rPr>
        <w:t>Санкт-Петербург область</w:t>
      </w:r>
    </w:p>
    <w:sectPr w:rsidR="001E27A3" w:rsidSect="0069732F">
      <w:pgSz w:w="16850" w:h="11920" w:orient="landscape"/>
      <w:pgMar w:top="1340" w:right="708" w:bottom="28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111"/>
    <w:multiLevelType w:val="hybridMultilevel"/>
    <w:tmpl w:val="D2386634"/>
    <w:lvl w:ilvl="0" w:tplc="31D2CC48">
      <w:start w:val="1"/>
      <w:numFmt w:val="decimal"/>
      <w:lvlText w:val="%1."/>
      <w:lvlJc w:val="left"/>
      <w:pPr>
        <w:ind w:left="113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89ED6">
      <w:numFmt w:val="bullet"/>
      <w:lvlText w:val="•"/>
      <w:lvlJc w:val="left"/>
      <w:pPr>
        <w:ind w:left="2103" w:hanging="288"/>
      </w:pPr>
      <w:rPr>
        <w:rFonts w:hint="default"/>
        <w:lang w:val="ru-RU" w:eastAsia="en-US" w:bidi="ar-SA"/>
      </w:rPr>
    </w:lvl>
    <w:lvl w:ilvl="2" w:tplc="F58A600E">
      <w:numFmt w:val="bullet"/>
      <w:lvlText w:val="•"/>
      <w:lvlJc w:val="left"/>
      <w:pPr>
        <w:ind w:left="3067" w:hanging="288"/>
      </w:pPr>
      <w:rPr>
        <w:rFonts w:hint="default"/>
        <w:lang w:val="ru-RU" w:eastAsia="en-US" w:bidi="ar-SA"/>
      </w:rPr>
    </w:lvl>
    <w:lvl w:ilvl="3" w:tplc="4D2C227E">
      <w:numFmt w:val="bullet"/>
      <w:lvlText w:val="•"/>
      <w:lvlJc w:val="left"/>
      <w:pPr>
        <w:ind w:left="4031" w:hanging="288"/>
      </w:pPr>
      <w:rPr>
        <w:rFonts w:hint="default"/>
        <w:lang w:val="ru-RU" w:eastAsia="en-US" w:bidi="ar-SA"/>
      </w:rPr>
    </w:lvl>
    <w:lvl w:ilvl="4" w:tplc="A68A9E3C">
      <w:numFmt w:val="bullet"/>
      <w:lvlText w:val="•"/>
      <w:lvlJc w:val="left"/>
      <w:pPr>
        <w:ind w:left="4995" w:hanging="288"/>
      </w:pPr>
      <w:rPr>
        <w:rFonts w:hint="default"/>
        <w:lang w:val="ru-RU" w:eastAsia="en-US" w:bidi="ar-SA"/>
      </w:rPr>
    </w:lvl>
    <w:lvl w:ilvl="5" w:tplc="0CE2A91E">
      <w:numFmt w:val="bullet"/>
      <w:lvlText w:val="•"/>
      <w:lvlJc w:val="left"/>
      <w:pPr>
        <w:ind w:left="5959" w:hanging="288"/>
      </w:pPr>
      <w:rPr>
        <w:rFonts w:hint="default"/>
        <w:lang w:val="ru-RU" w:eastAsia="en-US" w:bidi="ar-SA"/>
      </w:rPr>
    </w:lvl>
    <w:lvl w:ilvl="6" w:tplc="70F295E0">
      <w:numFmt w:val="bullet"/>
      <w:lvlText w:val="•"/>
      <w:lvlJc w:val="left"/>
      <w:pPr>
        <w:ind w:left="6923" w:hanging="288"/>
      </w:pPr>
      <w:rPr>
        <w:rFonts w:hint="default"/>
        <w:lang w:val="ru-RU" w:eastAsia="en-US" w:bidi="ar-SA"/>
      </w:rPr>
    </w:lvl>
    <w:lvl w:ilvl="7" w:tplc="4EDCB18A">
      <w:numFmt w:val="bullet"/>
      <w:lvlText w:val="•"/>
      <w:lvlJc w:val="left"/>
      <w:pPr>
        <w:ind w:left="7887" w:hanging="288"/>
      </w:pPr>
      <w:rPr>
        <w:rFonts w:hint="default"/>
        <w:lang w:val="ru-RU" w:eastAsia="en-US" w:bidi="ar-SA"/>
      </w:rPr>
    </w:lvl>
    <w:lvl w:ilvl="8" w:tplc="77D6A944">
      <w:numFmt w:val="bullet"/>
      <w:lvlText w:val="•"/>
      <w:lvlJc w:val="left"/>
      <w:pPr>
        <w:ind w:left="8851" w:hanging="288"/>
      </w:pPr>
      <w:rPr>
        <w:rFonts w:hint="default"/>
        <w:lang w:val="ru-RU" w:eastAsia="en-US" w:bidi="ar-SA"/>
      </w:rPr>
    </w:lvl>
  </w:abstractNum>
  <w:abstractNum w:abstractNumId="1">
    <w:nsid w:val="08D33AC7"/>
    <w:multiLevelType w:val="hybridMultilevel"/>
    <w:tmpl w:val="27EAA3B4"/>
    <w:lvl w:ilvl="0" w:tplc="99E2DFEE">
      <w:start w:val="1"/>
      <w:numFmt w:val="decimal"/>
      <w:lvlText w:val="%1."/>
      <w:lvlJc w:val="left"/>
      <w:pPr>
        <w:ind w:left="227" w:hanging="4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020"/>
        <w:spacing w:val="0"/>
        <w:w w:val="99"/>
        <w:sz w:val="19"/>
        <w:szCs w:val="19"/>
        <w:lang w:val="ru-RU" w:eastAsia="en-US" w:bidi="ar-SA"/>
      </w:rPr>
    </w:lvl>
    <w:lvl w:ilvl="1" w:tplc="6C764C02">
      <w:numFmt w:val="bullet"/>
      <w:lvlText w:val="•"/>
      <w:lvlJc w:val="left"/>
      <w:pPr>
        <w:ind w:left="1015" w:hanging="459"/>
      </w:pPr>
      <w:rPr>
        <w:rFonts w:hint="default"/>
        <w:lang w:val="ru-RU" w:eastAsia="en-US" w:bidi="ar-SA"/>
      </w:rPr>
    </w:lvl>
    <w:lvl w:ilvl="2" w:tplc="5A96B018">
      <w:numFmt w:val="bullet"/>
      <w:lvlText w:val="•"/>
      <w:lvlJc w:val="left"/>
      <w:pPr>
        <w:ind w:left="1811" w:hanging="459"/>
      </w:pPr>
      <w:rPr>
        <w:rFonts w:hint="default"/>
        <w:lang w:val="ru-RU" w:eastAsia="en-US" w:bidi="ar-SA"/>
      </w:rPr>
    </w:lvl>
    <w:lvl w:ilvl="3" w:tplc="3A0A11F4">
      <w:numFmt w:val="bullet"/>
      <w:lvlText w:val="•"/>
      <w:lvlJc w:val="left"/>
      <w:pPr>
        <w:ind w:left="2606" w:hanging="459"/>
      </w:pPr>
      <w:rPr>
        <w:rFonts w:hint="default"/>
        <w:lang w:val="ru-RU" w:eastAsia="en-US" w:bidi="ar-SA"/>
      </w:rPr>
    </w:lvl>
    <w:lvl w:ilvl="4" w:tplc="00CCD0EC">
      <w:numFmt w:val="bullet"/>
      <w:lvlText w:val="•"/>
      <w:lvlJc w:val="left"/>
      <w:pPr>
        <w:ind w:left="3402" w:hanging="459"/>
      </w:pPr>
      <w:rPr>
        <w:rFonts w:hint="default"/>
        <w:lang w:val="ru-RU" w:eastAsia="en-US" w:bidi="ar-SA"/>
      </w:rPr>
    </w:lvl>
    <w:lvl w:ilvl="5" w:tplc="A2B2F828">
      <w:numFmt w:val="bullet"/>
      <w:lvlText w:val="•"/>
      <w:lvlJc w:val="left"/>
      <w:pPr>
        <w:ind w:left="4197" w:hanging="459"/>
      </w:pPr>
      <w:rPr>
        <w:rFonts w:hint="default"/>
        <w:lang w:val="ru-RU" w:eastAsia="en-US" w:bidi="ar-SA"/>
      </w:rPr>
    </w:lvl>
    <w:lvl w:ilvl="6" w:tplc="D294EDC8">
      <w:numFmt w:val="bullet"/>
      <w:lvlText w:val="•"/>
      <w:lvlJc w:val="left"/>
      <w:pPr>
        <w:ind w:left="4993" w:hanging="459"/>
      </w:pPr>
      <w:rPr>
        <w:rFonts w:hint="default"/>
        <w:lang w:val="ru-RU" w:eastAsia="en-US" w:bidi="ar-SA"/>
      </w:rPr>
    </w:lvl>
    <w:lvl w:ilvl="7" w:tplc="D6783F14">
      <w:numFmt w:val="bullet"/>
      <w:lvlText w:val="•"/>
      <w:lvlJc w:val="left"/>
      <w:pPr>
        <w:ind w:left="5788" w:hanging="459"/>
      </w:pPr>
      <w:rPr>
        <w:rFonts w:hint="default"/>
        <w:lang w:val="ru-RU" w:eastAsia="en-US" w:bidi="ar-SA"/>
      </w:rPr>
    </w:lvl>
    <w:lvl w:ilvl="8" w:tplc="4DC62D5E">
      <w:numFmt w:val="bullet"/>
      <w:lvlText w:val="•"/>
      <w:lvlJc w:val="left"/>
      <w:pPr>
        <w:ind w:left="6584" w:hanging="459"/>
      </w:pPr>
      <w:rPr>
        <w:rFonts w:hint="default"/>
        <w:lang w:val="ru-RU" w:eastAsia="en-US" w:bidi="ar-SA"/>
      </w:rPr>
    </w:lvl>
  </w:abstractNum>
  <w:abstractNum w:abstractNumId="2">
    <w:nsid w:val="69373F60"/>
    <w:multiLevelType w:val="hybridMultilevel"/>
    <w:tmpl w:val="2F4E1C08"/>
    <w:lvl w:ilvl="0" w:tplc="E2E2AD10">
      <w:numFmt w:val="bullet"/>
      <w:lvlText w:val="•"/>
      <w:lvlJc w:val="left"/>
      <w:pPr>
        <w:ind w:left="885" w:hanging="600"/>
      </w:pPr>
      <w:rPr>
        <w:rFonts w:ascii="Arial" w:eastAsia="Arial" w:hAnsi="Arial" w:cs="Arial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ru-RU" w:eastAsia="en-US" w:bidi="ar-SA"/>
      </w:rPr>
    </w:lvl>
    <w:lvl w:ilvl="1" w:tplc="CE1C9616">
      <w:numFmt w:val="bullet"/>
      <w:lvlText w:val="•"/>
      <w:lvlJc w:val="left"/>
      <w:pPr>
        <w:ind w:left="2235" w:hanging="600"/>
      </w:pPr>
      <w:rPr>
        <w:rFonts w:hint="default"/>
        <w:lang w:val="ru-RU" w:eastAsia="en-US" w:bidi="ar-SA"/>
      </w:rPr>
    </w:lvl>
    <w:lvl w:ilvl="2" w:tplc="35B6EACE">
      <w:numFmt w:val="bullet"/>
      <w:lvlText w:val="•"/>
      <w:lvlJc w:val="left"/>
      <w:pPr>
        <w:ind w:left="3590" w:hanging="600"/>
      </w:pPr>
      <w:rPr>
        <w:rFonts w:hint="default"/>
        <w:lang w:val="ru-RU" w:eastAsia="en-US" w:bidi="ar-SA"/>
      </w:rPr>
    </w:lvl>
    <w:lvl w:ilvl="3" w:tplc="9042A970">
      <w:numFmt w:val="bullet"/>
      <w:lvlText w:val="•"/>
      <w:lvlJc w:val="left"/>
      <w:pPr>
        <w:ind w:left="4946" w:hanging="600"/>
      </w:pPr>
      <w:rPr>
        <w:rFonts w:hint="default"/>
        <w:lang w:val="ru-RU" w:eastAsia="en-US" w:bidi="ar-SA"/>
      </w:rPr>
    </w:lvl>
    <w:lvl w:ilvl="4" w:tplc="D3864096">
      <w:numFmt w:val="bullet"/>
      <w:lvlText w:val="•"/>
      <w:lvlJc w:val="left"/>
      <w:pPr>
        <w:ind w:left="6301" w:hanging="600"/>
      </w:pPr>
      <w:rPr>
        <w:rFonts w:hint="default"/>
        <w:lang w:val="ru-RU" w:eastAsia="en-US" w:bidi="ar-SA"/>
      </w:rPr>
    </w:lvl>
    <w:lvl w:ilvl="5" w:tplc="3F9CD768">
      <w:numFmt w:val="bullet"/>
      <w:lvlText w:val="•"/>
      <w:lvlJc w:val="left"/>
      <w:pPr>
        <w:ind w:left="7657" w:hanging="600"/>
      </w:pPr>
      <w:rPr>
        <w:rFonts w:hint="default"/>
        <w:lang w:val="ru-RU" w:eastAsia="en-US" w:bidi="ar-SA"/>
      </w:rPr>
    </w:lvl>
    <w:lvl w:ilvl="6" w:tplc="2D12534A">
      <w:numFmt w:val="bullet"/>
      <w:lvlText w:val="•"/>
      <w:lvlJc w:val="left"/>
      <w:pPr>
        <w:ind w:left="9012" w:hanging="600"/>
      </w:pPr>
      <w:rPr>
        <w:rFonts w:hint="default"/>
        <w:lang w:val="ru-RU" w:eastAsia="en-US" w:bidi="ar-SA"/>
      </w:rPr>
    </w:lvl>
    <w:lvl w:ilvl="7" w:tplc="AD6EEE90">
      <w:numFmt w:val="bullet"/>
      <w:lvlText w:val="•"/>
      <w:lvlJc w:val="left"/>
      <w:pPr>
        <w:ind w:left="10368" w:hanging="600"/>
      </w:pPr>
      <w:rPr>
        <w:rFonts w:hint="default"/>
        <w:lang w:val="ru-RU" w:eastAsia="en-US" w:bidi="ar-SA"/>
      </w:rPr>
    </w:lvl>
    <w:lvl w:ilvl="8" w:tplc="C71E5108">
      <w:numFmt w:val="bullet"/>
      <w:lvlText w:val="•"/>
      <w:lvlJc w:val="left"/>
      <w:pPr>
        <w:ind w:left="11723" w:hanging="600"/>
      </w:pPr>
      <w:rPr>
        <w:rFonts w:hint="default"/>
        <w:lang w:val="ru-RU" w:eastAsia="en-US" w:bidi="ar-SA"/>
      </w:rPr>
    </w:lvl>
  </w:abstractNum>
  <w:abstractNum w:abstractNumId="3">
    <w:nsid w:val="737B0A14"/>
    <w:multiLevelType w:val="hybridMultilevel"/>
    <w:tmpl w:val="9A1A3D64"/>
    <w:lvl w:ilvl="0" w:tplc="9E5E1120">
      <w:numFmt w:val="bullet"/>
      <w:lvlText w:val="•"/>
      <w:lvlJc w:val="left"/>
      <w:pPr>
        <w:ind w:left="284" w:hanging="284"/>
      </w:pPr>
      <w:rPr>
        <w:rFonts w:ascii="Arial" w:eastAsia="Arial" w:hAnsi="Arial" w:cs="Arial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ru-RU" w:eastAsia="en-US" w:bidi="ar-SA"/>
      </w:rPr>
    </w:lvl>
    <w:lvl w:ilvl="1" w:tplc="4D78426A">
      <w:numFmt w:val="bullet"/>
      <w:lvlText w:val="•"/>
      <w:lvlJc w:val="left"/>
      <w:pPr>
        <w:ind w:left="1695" w:hanging="284"/>
      </w:pPr>
      <w:rPr>
        <w:rFonts w:hint="default"/>
        <w:lang w:val="ru-RU" w:eastAsia="en-US" w:bidi="ar-SA"/>
      </w:rPr>
    </w:lvl>
    <w:lvl w:ilvl="2" w:tplc="28AE00D8">
      <w:numFmt w:val="bullet"/>
      <w:lvlText w:val="•"/>
      <w:lvlJc w:val="left"/>
      <w:pPr>
        <w:ind w:left="3110" w:hanging="284"/>
      </w:pPr>
      <w:rPr>
        <w:rFonts w:hint="default"/>
        <w:lang w:val="ru-RU" w:eastAsia="en-US" w:bidi="ar-SA"/>
      </w:rPr>
    </w:lvl>
    <w:lvl w:ilvl="3" w:tplc="AFF02CF8">
      <w:numFmt w:val="bullet"/>
      <w:lvlText w:val="•"/>
      <w:lvlJc w:val="left"/>
      <w:pPr>
        <w:ind w:left="4526" w:hanging="284"/>
      </w:pPr>
      <w:rPr>
        <w:rFonts w:hint="default"/>
        <w:lang w:val="ru-RU" w:eastAsia="en-US" w:bidi="ar-SA"/>
      </w:rPr>
    </w:lvl>
    <w:lvl w:ilvl="4" w:tplc="830CC68C">
      <w:numFmt w:val="bullet"/>
      <w:lvlText w:val="•"/>
      <w:lvlJc w:val="left"/>
      <w:pPr>
        <w:ind w:left="5941" w:hanging="284"/>
      </w:pPr>
      <w:rPr>
        <w:rFonts w:hint="default"/>
        <w:lang w:val="ru-RU" w:eastAsia="en-US" w:bidi="ar-SA"/>
      </w:rPr>
    </w:lvl>
    <w:lvl w:ilvl="5" w:tplc="8670EB64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  <w:lvl w:ilvl="6" w:tplc="F2FAE502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  <w:lvl w:ilvl="7" w:tplc="3692F640">
      <w:numFmt w:val="bullet"/>
      <w:lvlText w:val="•"/>
      <w:lvlJc w:val="left"/>
      <w:pPr>
        <w:ind w:left="10187" w:hanging="284"/>
      </w:pPr>
      <w:rPr>
        <w:rFonts w:hint="default"/>
        <w:lang w:val="ru-RU" w:eastAsia="en-US" w:bidi="ar-SA"/>
      </w:rPr>
    </w:lvl>
    <w:lvl w:ilvl="8" w:tplc="A762D408">
      <w:numFmt w:val="bullet"/>
      <w:lvlText w:val="•"/>
      <w:lvlJc w:val="left"/>
      <w:pPr>
        <w:ind w:left="1160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27A3"/>
    <w:rsid w:val="001E27A3"/>
    <w:rsid w:val="0048357F"/>
    <w:rsid w:val="004B6BC4"/>
    <w:rsid w:val="0069732F"/>
    <w:rsid w:val="006C31F2"/>
    <w:rsid w:val="008A069B"/>
    <w:rsid w:val="00A63E0E"/>
    <w:rsid w:val="00C5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3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7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732F"/>
    <w:rPr>
      <w:sz w:val="28"/>
      <w:szCs w:val="28"/>
    </w:rPr>
  </w:style>
  <w:style w:type="paragraph" w:styleId="a4">
    <w:name w:val="List Paragraph"/>
    <w:basedOn w:val="a"/>
    <w:uiPriority w:val="1"/>
    <w:qFormat/>
    <w:rsid w:val="0069732F"/>
    <w:pPr>
      <w:spacing w:before="160"/>
      <w:ind w:left="1279" w:hanging="429"/>
    </w:pPr>
  </w:style>
  <w:style w:type="paragraph" w:customStyle="1" w:styleId="TableParagraph">
    <w:name w:val="Table Paragraph"/>
    <w:basedOn w:val="a"/>
    <w:uiPriority w:val="1"/>
    <w:qFormat/>
    <w:rsid w:val="0069732F"/>
    <w:pPr>
      <w:ind w:left="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279" w:hanging="429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Васильченко</dc:creator>
  <cp:lastModifiedBy>vasilchenko_ev</cp:lastModifiedBy>
  <cp:revision>2</cp:revision>
  <dcterms:created xsi:type="dcterms:W3CDTF">2026-07-09T09:02:00Z</dcterms:created>
  <dcterms:modified xsi:type="dcterms:W3CDTF">2026-07-09T09:02:00Z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LastSaved">
    <vt:filetime>2026-07-07T00:00:00Z</vt:filetime>
  </property>
  <property fmtid="{D5CDD505-2E9C-101B-9397-08002B2CF9AE}" pid="4" name="Producer">
    <vt:lpwstr>3-Heights(TM) PDF Security Shell 4.8.25.2 (http://www.pdf-tools.com)</vt:lpwstr>
  </property>
</Properties>
</file>