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8F" w:rsidRDefault="00BD618F" w:rsidP="00BD618F">
      <w:pPr>
        <w:jc w:val="right"/>
      </w:pPr>
    </w:p>
    <w:p w:rsidR="00BD618F" w:rsidRDefault="00BD618F" w:rsidP="00BD618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18F" w:rsidRDefault="00BD618F" w:rsidP="00BD618F">
      <w:pPr>
        <w:jc w:val="center"/>
      </w:pPr>
    </w:p>
    <w:p w:rsidR="00BD618F" w:rsidRDefault="00BD618F" w:rsidP="00BD618F">
      <w:pPr>
        <w:jc w:val="center"/>
      </w:pPr>
    </w:p>
    <w:p w:rsidR="00BD618F" w:rsidRDefault="00BD618F" w:rsidP="00BD618F">
      <w:pPr>
        <w:jc w:val="center"/>
      </w:pP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sz w:val="26"/>
        </w:rPr>
      </w:pPr>
      <w:r w:rsidRPr="00BD618F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b/>
        </w:rPr>
      </w:pP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D618F">
        <w:rPr>
          <w:rFonts w:ascii="Times New Roman" w:hAnsi="Times New Roman" w:cs="Times New Roman"/>
          <w:b/>
          <w:sz w:val="44"/>
        </w:rPr>
        <w:t>П</w:t>
      </w:r>
      <w:proofErr w:type="gramEnd"/>
      <w:r w:rsidRPr="00BD618F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b/>
          <w:sz w:val="44"/>
        </w:rPr>
      </w:pPr>
    </w:p>
    <w:p w:rsidR="00BD618F" w:rsidRPr="00BD618F" w:rsidRDefault="00BD618F" w:rsidP="00BD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18F">
        <w:rPr>
          <w:rFonts w:ascii="Times New Roman" w:hAnsi="Times New Roman" w:cs="Times New Roman"/>
          <w:sz w:val="24"/>
          <w:szCs w:val="24"/>
        </w:rPr>
        <w:t xml:space="preserve">от </w:t>
      </w:r>
      <w:r w:rsidR="009F0395">
        <w:rPr>
          <w:rFonts w:ascii="Times New Roman" w:hAnsi="Times New Roman" w:cs="Times New Roman"/>
          <w:sz w:val="24"/>
          <w:szCs w:val="24"/>
        </w:rPr>
        <w:t xml:space="preserve">07 июля 2026 </w:t>
      </w:r>
      <w:r w:rsidRPr="00BD618F">
        <w:rPr>
          <w:rFonts w:ascii="Times New Roman" w:hAnsi="Times New Roman" w:cs="Times New Roman"/>
          <w:sz w:val="24"/>
          <w:szCs w:val="24"/>
        </w:rPr>
        <w:t xml:space="preserve"> № </w:t>
      </w:r>
      <w:r w:rsidR="009F0395">
        <w:rPr>
          <w:rFonts w:ascii="Times New Roman" w:hAnsi="Times New Roman" w:cs="Times New Roman"/>
          <w:sz w:val="24"/>
          <w:szCs w:val="24"/>
        </w:rPr>
        <w:t>1173</w:t>
      </w:r>
    </w:p>
    <w:p w:rsidR="00AA0B19" w:rsidRDefault="00AA0B19" w:rsidP="00AA0B19">
      <w:pPr>
        <w:jc w:val="right"/>
      </w:pPr>
    </w:p>
    <w:p w:rsidR="00AA0B19" w:rsidRDefault="00AA0B19" w:rsidP="004A765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1298" w:rsidRPr="006E1298" w:rsidRDefault="00445378" w:rsidP="006E12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</w:t>
      </w:r>
      <w:r w:rsidR="00DA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комиссии по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предотвращени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урегулировани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конфликта интересов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возникающего при </w:t>
      </w:r>
      <w:r w:rsidR="00CC53BC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выполнении трудовых обязанностей</w:t>
      </w:r>
      <w:r w:rsidR="002E7D99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руководител</w:t>
      </w:r>
      <w:r w:rsidR="00CC53BC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ями</w:t>
      </w:r>
      <w:r w:rsidR="002E7D99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муниципальных учреждений, </w:t>
      </w:r>
      <w:r w:rsidR="006E1298" w:rsidRPr="006E1298">
        <w:rPr>
          <w:rFonts w:ascii="Times New Roman" w:hAnsi="Times New Roman" w:cs="Times New Roman"/>
          <w:b/>
          <w:sz w:val="24"/>
          <w:szCs w:val="24"/>
        </w:rPr>
        <w:t>в отношении которых</w:t>
      </w:r>
    </w:p>
    <w:p w:rsidR="006E1298" w:rsidRPr="006E1298" w:rsidRDefault="006E1298" w:rsidP="006E12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98">
        <w:rPr>
          <w:rFonts w:ascii="Times New Roman" w:hAnsi="Times New Roman" w:cs="Times New Roman"/>
          <w:b/>
          <w:sz w:val="24"/>
          <w:szCs w:val="24"/>
        </w:rPr>
        <w:t xml:space="preserve">администрация Кировского муниципального района Ленинградской области </w:t>
      </w:r>
    </w:p>
    <w:p w:rsidR="001D56FE" w:rsidRPr="006E1298" w:rsidRDefault="006E1298" w:rsidP="006E129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98">
        <w:rPr>
          <w:rFonts w:ascii="Times New Roman" w:hAnsi="Times New Roman" w:cs="Times New Roman"/>
          <w:b/>
          <w:sz w:val="24"/>
          <w:szCs w:val="24"/>
        </w:rPr>
        <w:t>осуществляет функции и полномочия учредителя</w:t>
      </w:r>
      <w:r w:rsidR="00DA02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DA02E8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  <w:r w:rsidR="00DA0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постановлением администрации </w:t>
      </w:r>
      <w:r w:rsidR="00DA02E8" w:rsidRPr="006E1298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  <w:r w:rsidR="00DA02E8">
        <w:rPr>
          <w:rFonts w:ascii="Times New Roman" w:hAnsi="Times New Roman" w:cs="Times New Roman"/>
          <w:b/>
          <w:sz w:val="24"/>
          <w:szCs w:val="24"/>
        </w:rPr>
        <w:t xml:space="preserve"> от 07.05.2024 № 753</w:t>
      </w:r>
    </w:p>
    <w:p w:rsidR="001D56FE" w:rsidRPr="004A7653" w:rsidRDefault="001D56FE" w:rsidP="004A765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6D6C16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r w:rsidRPr="00CC53B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C53B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C53BC">
        <w:rPr>
          <w:rFonts w:ascii="Times New Roman" w:hAnsi="Times New Roman" w:cs="Times New Roman"/>
          <w:sz w:val="28"/>
          <w:szCs w:val="28"/>
        </w:rPr>
        <w:t xml:space="preserve"> от 25.12.2008 № 273-ФЗ «</w:t>
      </w:r>
      <w:r w:rsidRPr="00DD62DF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1A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1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101A44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01A44">
        <w:rPr>
          <w:rFonts w:ascii="Times New Roman" w:hAnsi="Times New Roman" w:cs="Times New Roman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1A4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01A4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01A44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4266EA" w:rsidRDefault="00445378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1.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В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нести в Положени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о комиссии по предотвращению и урегулированию конфликта интересов, возникающего при выполнении трудовых обязанностей руководителями муниципальных учреждений, в отношении которых администрация Кировского муниципального района Ленинградской области осуществляет функции и полномочия учредителя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, утвержденное </w:t>
      </w:r>
      <w:r w:rsidR="00DA02E8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постановление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м</w:t>
      </w:r>
      <w:r w:rsidR="00DA02E8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администрации Кировского муниципального района Ленинградской области от 07.05.2024 № 753</w:t>
      </w:r>
      <w:r w:rsidR="001B1A8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(далее – Положение)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,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4266E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следующие </w:t>
      </w:r>
      <w:r w:rsidR="006D6C16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изменения</w:t>
      </w:r>
      <w:r w:rsidR="004266E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6D6C16" w:rsidRDefault="004266EA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1.1.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Дополнить</w:t>
      </w:r>
      <w:r w:rsid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1B1A8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Положени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е</w:t>
      </w:r>
      <w:r w:rsid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6D6C1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пунктом 3.5. следующего содержания:</w:t>
      </w:r>
    </w:p>
    <w:p w:rsidR="00445378" w:rsidRDefault="006D6C16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«3.5</w:t>
      </w:r>
      <w:r w:rsidRPr="00101A4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101A44">
        <w:rPr>
          <w:rFonts w:ascii="Times New Roman" w:hAnsi="Times New Roman" w:cs="Times New Roman"/>
          <w:bCs/>
          <w:sz w:val="28"/>
          <w:szCs w:val="28"/>
        </w:rPr>
        <w:t>Представление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Губернатором Ленинградской области либо уполномоченным им должностным лицом</w:t>
      </w:r>
      <w:r w:rsidRPr="00264B7C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573027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264B7C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</w:t>
      </w:r>
      <w:hyperlink r:id="rId9" w:history="1">
        <w:r w:rsidRPr="00264B7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264B7C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6B5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1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101A44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B7C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</w:t>
      </w:r>
      <w:proofErr w:type="gramEnd"/>
      <w:r w:rsidRPr="00264B7C">
        <w:rPr>
          <w:rFonts w:ascii="Times New Roman" w:hAnsi="Times New Roman" w:cs="Times New Roman"/>
          <w:sz w:val="28"/>
          <w:szCs w:val="28"/>
        </w:rPr>
        <w:t xml:space="preserve"> их доходам»)</w:t>
      </w:r>
      <w:proofErr w:type="gramStart"/>
      <w:r w:rsidRPr="00264B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45378"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4266EA" w:rsidRDefault="004266EA" w:rsidP="0094572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1.2. </w:t>
      </w:r>
      <w:r w:rsidR="006B5D8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Пункт 6.6.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Положени</w:t>
      </w:r>
      <w:r w:rsidR="006B5D8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6B5D86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изложить в следующей редакции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4266EA" w:rsidRPr="007A5AC8" w:rsidRDefault="004266EA" w:rsidP="009457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«6.6.</w:t>
      </w:r>
      <w:r w:rsidRPr="007A5AC8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Pr="00316193">
        <w:rPr>
          <w:rFonts w:ascii="Times New Roman" w:hAnsi="Times New Roman" w:cs="Times New Roman"/>
          <w:sz w:val="28"/>
          <w:szCs w:val="28"/>
        </w:rPr>
        <w:t>рассмотрения вопроса,</w:t>
      </w:r>
      <w:r w:rsidRPr="007A5AC8">
        <w:rPr>
          <w:rFonts w:ascii="Times New Roman" w:hAnsi="Times New Roman" w:cs="Times New Roman"/>
          <w:sz w:val="28"/>
          <w:szCs w:val="28"/>
        </w:rPr>
        <w:t xml:space="preserve"> указанно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A5AC8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3.5</w:t>
      </w:r>
      <w:r w:rsidRPr="007A5AC8">
        <w:rPr>
          <w:rFonts w:ascii="Times New Roman" w:hAnsi="Times New Roman" w:cs="Times New Roman"/>
          <w:sz w:val="28"/>
          <w:szCs w:val="28"/>
        </w:rPr>
        <w:t>. настоящего Положения, комиссия принимает одно из следующих решений:</w:t>
      </w:r>
    </w:p>
    <w:p w:rsidR="004266EA" w:rsidRPr="004266EA" w:rsidRDefault="000B46F7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6.6</w:t>
      </w:r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Признать, что сведения, представленные руководителем муниципального учреждения в соответствии с </w:t>
      </w:r>
      <w:hyperlink r:id="rId10" w:history="1">
        <w:r w:rsidR="004266EA" w:rsidRPr="004266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</w:t>
      </w:r>
      <w:proofErr w:type="gramStart"/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полными.</w:t>
      </w:r>
    </w:p>
    <w:p w:rsidR="004266EA" w:rsidRDefault="000B46F7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Признать, что сведения, представленные руководителем муниципального учреждения в соответствии с </w:t>
      </w:r>
      <w:hyperlink r:id="rId11" w:history="1">
        <w:r w:rsidR="004266EA" w:rsidRPr="004266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</w:t>
      </w:r>
      <w:proofErr w:type="gramStart"/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руководителю муниципального учреждения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proofErr w:type="gramStart"/>
      <w:r w:rsidR="004266EA" w:rsidRP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6E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B5D86" w:rsidRDefault="006B5D86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Пункт 6.7. </w:t>
      </w:r>
      <w:r w:rsidRPr="00CF1D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D05" w:rsidRDefault="006B5D86" w:rsidP="009457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18CC">
        <w:rPr>
          <w:rFonts w:ascii="Times New Roman" w:hAnsi="Times New Roman" w:cs="Times New Roman"/>
          <w:sz w:val="28"/>
          <w:szCs w:val="28"/>
        </w:rPr>
        <w:t xml:space="preserve">6.7. </w:t>
      </w:r>
      <w:r w:rsidR="00CF1D05" w:rsidRPr="00CF1D05">
        <w:rPr>
          <w:rFonts w:ascii="Times New Roman" w:hAnsi="Times New Roman" w:cs="Times New Roman"/>
          <w:sz w:val="28"/>
          <w:szCs w:val="28"/>
        </w:rPr>
        <w:t>По итогам рассмотрения вопросов, предусмотренных пунктами 3.1. - 3.5. настоящего Положения, при наличии к тому оснований, комиссия может принять иное решение, чем это предусмотрено пунктами 6.1. – 6.6. настоящего Положения. Основания и мотивы принятия такого решения должны быть отражены в протоколе заседания комиссии.</w:t>
      </w:r>
    </w:p>
    <w:p w:rsidR="006B5D86" w:rsidRPr="002518CC" w:rsidRDefault="006B5D86" w:rsidP="009457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CC">
        <w:rPr>
          <w:rFonts w:ascii="Times New Roman" w:hAnsi="Times New Roman" w:cs="Times New Roman"/>
          <w:sz w:val="28"/>
          <w:szCs w:val="28"/>
        </w:rPr>
        <w:t>Решения комиссии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открытым голосованием (если комиссия не примет иное решение)</w:t>
      </w:r>
      <w:r w:rsidRPr="002518CC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присутствующих на заседании членов комиссии.</w:t>
      </w:r>
    </w:p>
    <w:p w:rsidR="006B5D86" w:rsidRPr="00BD618F" w:rsidRDefault="006B5D86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8CC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подписывают члены комиссии, принявшие участи</w:t>
      </w:r>
      <w:r>
        <w:rPr>
          <w:rFonts w:ascii="Times New Roman" w:hAnsi="Times New Roman" w:cs="Times New Roman"/>
          <w:sz w:val="28"/>
          <w:szCs w:val="28"/>
        </w:rPr>
        <w:t>е в заседании. Решения комиссии</w:t>
      </w:r>
      <w:r w:rsidRPr="002518CC">
        <w:rPr>
          <w:rFonts w:ascii="Times New Roman" w:hAnsi="Times New Roman" w:cs="Times New Roman"/>
          <w:sz w:val="28"/>
          <w:szCs w:val="28"/>
        </w:rPr>
        <w:t xml:space="preserve"> для главы администрации носят рекомендательный характер</w:t>
      </w:r>
      <w:proofErr w:type="gramStart"/>
      <w:r w:rsidRPr="002518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808FB" w:rsidRDefault="008808FB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457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6.10. Положения </w:t>
      </w:r>
      <w:r w:rsidR="0094572F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8808FB" w:rsidRPr="008808FB" w:rsidRDefault="008808FB" w:rsidP="0094572F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«По итогам рассмотрения </w:t>
      </w:r>
      <w:r w:rsidRPr="00316193">
        <w:rPr>
          <w:rFonts w:ascii="Times New Roman" w:hAnsi="Times New Roman" w:cs="Times New Roman"/>
          <w:sz w:val="28"/>
          <w:szCs w:val="28"/>
        </w:rPr>
        <w:t>вопроса,</w:t>
      </w:r>
      <w:r w:rsidRPr="007A5AC8">
        <w:rPr>
          <w:rFonts w:ascii="Times New Roman" w:hAnsi="Times New Roman" w:cs="Times New Roman"/>
          <w:sz w:val="28"/>
          <w:szCs w:val="28"/>
        </w:rPr>
        <w:t xml:space="preserve"> указанно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A5AC8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3.5</w:t>
      </w:r>
      <w:r w:rsidRPr="007A5AC8">
        <w:rPr>
          <w:rFonts w:ascii="Times New Roman" w:hAnsi="Times New Roman" w:cs="Times New Roman"/>
          <w:sz w:val="28"/>
          <w:szCs w:val="28"/>
        </w:rPr>
        <w:t>.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копия протокола</w:t>
      </w:r>
      <w:r w:rsidR="0094572F">
        <w:rPr>
          <w:rFonts w:ascii="Times New Roman" w:hAnsi="Times New Roman" w:cs="Times New Roman"/>
          <w:sz w:val="28"/>
          <w:szCs w:val="28"/>
        </w:rPr>
        <w:t xml:space="preserve"> заседания комиссии в 7-дневный срок со дня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94572F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Губернатору Ленинградской области либо уполномоченному</w:t>
      </w:r>
      <w:r w:rsidR="0094572F">
        <w:rPr>
          <w:rFonts w:ascii="Times New Roman" w:hAnsi="Times New Roman" w:cs="Times New Roman"/>
          <w:sz w:val="28"/>
          <w:szCs w:val="28"/>
        </w:rPr>
        <w:t xml:space="preserve"> им должностно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572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94572F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94572F">
        <w:rPr>
          <w:rFonts w:ascii="Times New Roman" w:hAnsi="Times New Roman" w:cs="Times New Roman"/>
          <w:sz w:val="28"/>
          <w:szCs w:val="28"/>
        </w:rPr>
        <w:t>.».</w:t>
      </w:r>
      <w:r w:rsidRPr="00264B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71B0E" w:rsidRPr="004A7653" w:rsidRDefault="00445378" w:rsidP="0094572F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F4A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="00E02A4B" w:rsidRPr="00C06F4A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="00DD62DF" w:rsidRPr="00C06F4A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6D6C16" w:rsidRPr="005E3A25">
        <w:rPr>
          <w:bCs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2205D4" w:rsidRPr="004A7653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  <w:gridCol w:w="5552"/>
      </w:tblGrid>
      <w:tr w:rsidR="004A7653" w:rsidRPr="004A7653" w:rsidTr="00513E66">
        <w:trPr>
          <w:gridAfter w:val="1"/>
          <w:wAfter w:w="5552" w:type="dxa"/>
        </w:trPr>
        <w:tc>
          <w:tcPr>
            <w:tcW w:w="3912" w:type="dxa"/>
          </w:tcPr>
          <w:p w:rsidR="000B3D53" w:rsidRDefault="000B3D53" w:rsidP="000B3D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D62DF" w:rsidRPr="004A7653" w:rsidRDefault="00DD62DF" w:rsidP="000B3D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E1298" w:rsidRPr="00DD62DF" w:rsidTr="00513E66">
        <w:tc>
          <w:tcPr>
            <w:tcW w:w="9464" w:type="dxa"/>
            <w:gridSpan w:val="2"/>
          </w:tcPr>
          <w:p w:rsidR="0094572F" w:rsidRDefault="0094572F" w:rsidP="004A76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6E1298" w:rsidRDefault="0094572F" w:rsidP="004A76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</w:t>
            </w:r>
            <w:r w:rsidR="00DA02E8">
              <w:rPr>
                <w:bCs/>
                <w:color w:val="000000"/>
                <w:sz w:val="28"/>
                <w:szCs w:val="28"/>
              </w:rPr>
              <w:t>лав</w:t>
            </w:r>
            <w:r>
              <w:rPr>
                <w:bCs/>
                <w:color w:val="000000"/>
                <w:sz w:val="28"/>
                <w:szCs w:val="28"/>
              </w:rPr>
              <w:t>ы</w:t>
            </w:r>
            <w:r w:rsidR="006E1298" w:rsidRPr="00DD62DF">
              <w:rPr>
                <w:bCs/>
                <w:color w:val="000000"/>
                <w:sz w:val="28"/>
                <w:szCs w:val="28"/>
              </w:rPr>
              <w:t xml:space="preserve"> администрации</w:t>
            </w:r>
            <w:r w:rsidR="006E1298"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="00513E66">
              <w:rPr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bCs/>
                <w:sz w:val="28"/>
                <w:szCs w:val="28"/>
              </w:rPr>
              <w:t xml:space="preserve">А.А. </w:t>
            </w:r>
            <w:proofErr w:type="spellStart"/>
            <w:r>
              <w:rPr>
                <w:bCs/>
                <w:sz w:val="28"/>
                <w:szCs w:val="28"/>
              </w:rPr>
              <w:t>Мендунен</w:t>
            </w:r>
            <w:proofErr w:type="spellEnd"/>
          </w:p>
          <w:p w:rsidR="006E1298" w:rsidRPr="00DD62DF" w:rsidRDefault="006E1298" w:rsidP="00DA02E8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17EA3" w:rsidRPr="004A7653" w:rsidRDefault="00B17EA3" w:rsidP="00DA02E8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17EA3" w:rsidRPr="004A7653" w:rsidSect="00852177">
      <w:headerReference w:type="default" r:id="rId12"/>
      <w:headerReference w:type="first" r:id="rId13"/>
      <w:pgSz w:w="11906" w:h="16838"/>
      <w:pgMar w:top="568" w:right="851" w:bottom="709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34" w:rsidRDefault="00916634" w:rsidP="00D729AA">
      <w:pPr>
        <w:spacing w:line="240" w:lineRule="auto"/>
      </w:pPr>
      <w:r>
        <w:separator/>
      </w:r>
    </w:p>
  </w:endnote>
  <w:endnote w:type="continuationSeparator" w:id="0">
    <w:p w:rsidR="00916634" w:rsidRDefault="00916634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34" w:rsidRDefault="00916634" w:rsidP="00D729AA">
      <w:pPr>
        <w:spacing w:line="240" w:lineRule="auto"/>
      </w:pPr>
      <w:r>
        <w:separator/>
      </w:r>
    </w:p>
  </w:footnote>
  <w:footnote w:type="continuationSeparator" w:id="0">
    <w:p w:rsidR="00916634" w:rsidRDefault="00916634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32" w:rsidRPr="00A73996" w:rsidRDefault="00173532">
    <w:pPr>
      <w:pStyle w:val="a7"/>
      <w:jc w:val="center"/>
      <w:rPr>
        <w:rFonts w:ascii="Times New Roman" w:hAnsi="Times New Roman" w:cs="Times New Roman"/>
      </w:rPr>
    </w:pPr>
  </w:p>
  <w:p w:rsidR="00173532" w:rsidRDefault="001735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54"/>
    </w:tblGrid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</w:p>
      </w:tc>
    </w:tr>
    <w:tr w:rsidR="00173532" w:rsidTr="004A7653">
      <w:tc>
        <w:tcPr>
          <w:tcW w:w="9354" w:type="dxa"/>
        </w:tcPr>
        <w:p w:rsidR="00173532" w:rsidRDefault="00173532" w:rsidP="00F378A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C7038B" w:rsidRDefault="00173532" w:rsidP="001D56FE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173532" w:rsidRPr="00D729AA" w:rsidRDefault="00173532" w:rsidP="004A7653">
    <w:pPr>
      <w:spacing w:line="240" w:lineRule="auto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5FE"/>
    <w:multiLevelType w:val="hybridMultilevel"/>
    <w:tmpl w:val="B9B00A5C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787ECF"/>
    <w:multiLevelType w:val="hybridMultilevel"/>
    <w:tmpl w:val="E07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D7A"/>
    <w:multiLevelType w:val="multilevel"/>
    <w:tmpl w:val="4072C52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eastAsia="Times New Roman" w:hint="default"/>
        <w:color w:val="000000"/>
      </w:rPr>
    </w:lvl>
  </w:abstractNum>
  <w:abstractNum w:abstractNumId="3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50B7CFC"/>
    <w:multiLevelType w:val="hybridMultilevel"/>
    <w:tmpl w:val="697AE088"/>
    <w:lvl w:ilvl="0" w:tplc="3ED4A8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56ACE"/>
    <w:multiLevelType w:val="hybridMultilevel"/>
    <w:tmpl w:val="91829F36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A43C2A"/>
    <w:multiLevelType w:val="hybridMultilevel"/>
    <w:tmpl w:val="AB58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0F0D60"/>
    <w:rsid w:val="00001819"/>
    <w:rsid w:val="00010A43"/>
    <w:rsid w:val="0002573D"/>
    <w:rsid w:val="00035B69"/>
    <w:rsid w:val="00044A53"/>
    <w:rsid w:val="00045B13"/>
    <w:rsid w:val="000701F5"/>
    <w:rsid w:val="00071F94"/>
    <w:rsid w:val="0007248C"/>
    <w:rsid w:val="00080ECA"/>
    <w:rsid w:val="000A076F"/>
    <w:rsid w:val="000A307F"/>
    <w:rsid w:val="000B3D53"/>
    <w:rsid w:val="000B46F7"/>
    <w:rsid w:val="000D1F3C"/>
    <w:rsid w:val="000F0D60"/>
    <w:rsid w:val="000F5348"/>
    <w:rsid w:val="000F6279"/>
    <w:rsid w:val="00112896"/>
    <w:rsid w:val="00113509"/>
    <w:rsid w:val="0011376F"/>
    <w:rsid w:val="001368D0"/>
    <w:rsid w:val="00142DDD"/>
    <w:rsid w:val="00146052"/>
    <w:rsid w:val="001670BF"/>
    <w:rsid w:val="001704D9"/>
    <w:rsid w:val="00173532"/>
    <w:rsid w:val="00186654"/>
    <w:rsid w:val="00191EB4"/>
    <w:rsid w:val="00192568"/>
    <w:rsid w:val="001A062E"/>
    <w:rsid w:val="001B093A"/>
    <w:rsid w:val="001B1A87"/>
    <w:rsid w:val="001D2F1C"/>
    <w:rsid w:val="001D4DA3"/>
    <w:rsid w:val="001D56FE"/>
    <w:rsid w:val="001D7377"/>
    <w:rsid w:val="001E1CCF"/>
    <w:rsid w:val="001E3A70"/>
    <w:rsid w:val="001E435C"/>
    <w:rsid w:val="001E7CEC"/>
    <w:rsid w:val="001F2FB0"/>
    <w:rsid w:val="002205D4"/>
    <w:rsid w:val="002220DB"/>
    <w:rsid w:val="0022341B"/>
    <w:rsid w:val="0023166A"/>
    <w:rsid w:val="00241588"/>
    <w:rsid w:val="00250ADF"/>
    <w:rsid w:val="002518CC"/>
    <w:rsid w:val="00257275"/>
    <w:rsid w:val="00281C02"/>
    <w:rsid w:val="00286772"/>
    <w:rsid w:val="00291F4F"/>
    <w:rsid w:val="00297D07"/>
    <w:rsid w:val="002A5DC2"/>
    <w:rsid w:val="002B3C68"/>
    <w:rsid w:val="002B54EA"/>
    <w:rsid w:val="002B5666"/>
    <w:rsid w:val="002D591D"/>
    <w:rsid w:val="002E3E1C"/>
    <w:rsid w:val="002E7D99"/>
    <w:rsid w:val="002F09D7"/>
    <w:rsid w:val="002F5257"/>
    <w:rsid w:val="0031746D"/>
    <w:rsid w:val="00330DE6"/>
    <w:rsid w:val="00334A54"/>
    <w:rsid w:val="00335542"/>
    <w:rsid w:val="00342BF6"/>
    <w:rsid w:val="003571C5"/>
    <w:rsid w:val="00366970"/>
    <w:rsid w:val="00371C64"/>
    <w:rsid w:val="0037724A"/>
    <w:rsid w:val="0038553E"/>
    <w:rsid w:val="00385A02"/>
    <w:rsid w:val="00405BFA"/>
    <w:rsid w:val="004078D8"/>
    <w:rsid w:val="004266EA"/>
    <w:rsid w:val="00445378"/>
    <w:rsid w:val="004521C3"/>
    <w:rsid w:val="00454DFE"/>
    <w:rsid w:val="004711FA"/>
    <w:rsid w:val="00480557"/>
    <w:rsid w:val="00480571"/>
    <w:rsid w:val="004A7653"/>
    <w:rsid w:val="004F2456"/>
    <w:rsid w:val="004F38B9"/>
    <w:rsid w:val="00512C0F"/>
    <w:rsid w:val="00513410"/>
    <w:rsid w:val="00513E66"/>
    <w:rsid w:val="00514E39"/>
    <w:rsid w:val="00533983"/>
    <w:rsid w:val="005668CE"/>
    <w:rsid w:val="0056739B"/>
    <w:rsid w:val="00573027"/>
    <w:rsid w:val="005750EE"/>
    <w:rsid w:val="00580BB5"/>
    <w:rsid w:val="00587919"/>
    <w:rsid w:val="005915A0"/>
    <w:rsid w:val="005A7FCD"/>
    <w:rsid w:val="005C2715"/>
    <w:rsid w:val="005C3865"/>
    <w:rsid w:val="005C3E2C"/>
    <w:rsid w:val="005D5BC9"/>
    <w:rsid w:val="005D6516"/>
    <w:rsid w:val="005E1FD9"/>
    <w:rsid w:val="00613C1F"/>
    <w:rsid w:val="006215AF"/>
    <w:rsid w:val="0063395C"/>
    <w:rsid w:val="00637881"/>
    <w:rsid w:val="006415AF"/>
    <w:rsid w:val="00650122"/>
    <w:rsid w:val="00651AEB"/>
    <w:rsid w:val="006565EA"/>
    <w:rsid w:val="00662504"/>
    <w:rsid w:val="00675CD6"/>
    <w:rsid w:val="00680A52"/>
    <w:rsid w:val="006B1E97"/>
    <w:rsid w:val="006B5D86"/>
    <w:rsid w:val="006D6C16"/>
    <w:rsid w:val="006E1298"/>
    <w:rsid w:val="006E502B"/>
    <w:rsid w:val="006E797C"/>
    <w:rsid w:val="007049BC"/>
    <w:rsid w:val="00720C1B"/>
    <w:rsid w:val="0073582A"/>
    <w:rsid w:val="00745B1E"/>
    <w:rsid w:val="0075534C"/>
    <w:rsid w:val="00771B0E"/>
    <w:rsid w:val="007820C9"/>
    <w:rsid w:val="00782CCA"/>
    <w:rsid w:val="00793EAF"/>
    <w:rsid w:val="007A3960"/>
    <w:rsid w:val="007D6DCE"/>
    <w:rsid w:val="007F2B6A"/>
    <w:rsid w:val="007F7A3E"/>
    <w:rsid w:val="008003A0"/>
    <w:rsid w:val="0082754B"/>
    <w:rsid w:val="008369BE"/>
    <w:rsid w:val="00837C56"/>
    <w:rsid w:val="00852177"/>
    <w:rsid w:val="00864369"/>
    <w:rsid w:val="00864B04"/>
    <w:rsid w:val="008700A4"/>
    <w:rsid w:val="008753A0"/>
    <w:rsid w:val="008808FB"/>
    <w:rsid w:val="00892654"/>
    <w:rsid w:val="008A41F9"/>
    <w:rsid w:val="008C1809"/>
    <w:rsid w:val="008C2127"/>
    <w:rsid w:val="00916634"/>
    <w:rsid w:val="009308EB"/>
    <w:rsid w:val="0094572F"/>
    <w:rsid w:val="00946668"/>
    <w:rsid w:val="00965615"/>
    <w:rsid w:val="0097547C"/>
    <w:rsid w:val="009C1609"/>
    <w:rsid w:val="009F0395"/>
    <w:rsid w:val="009F6A79"/>
    <w:rsid w:val="00A0563E"/>
    <w:rsid w:val="00A23178"/>
    <w:rsid w:val="00A27287"/>
    <w:rsid w:val="00A42384"/>
    <w:rsid w:val="00A4737D"/>
    <w:rsid w:val="00A66C5D"/>
    <w:rsid w:val="00A73996"/>
    <w:rsid w:val="00A8033F"/>
    <w:rsid w:val="00AA0B19"/>
    <w:rsid w:val="00AA4364"/>
    <w:rsid w:val="00AC6A64"/>
    <w:rsid w:val="00AE0955"/>
    <w:rsid w:val="00AE35AB"/>
    <w:rsid w:val="00B0187E"/>
    <w:rsid w:val="00B17EA3"/>
    <w:rsid w:val="00B2190E"/>
    <w:rsid w:val="00B228D6"/>
    <w:rsid w:val="00B22CBC"/>
    <w:rsid w:val="00B329B2"/>
    <w:rsid w:val="00B344DE"/>
    <w:rsid w:val="00B44933"/>
    <w:rsid w:val="00B508BF"/>
    <w:rsid w:val="00B8465A"/>
    <w:rsid w:val="00B925E2"/>
    <w:rsid w:val="00B943D9"/>
    <w:rsid w:val="00BC4537"/>
    <w:rsid w:val="00BC7B04"/>
    <w:rsid w:val="00BD05BD"/>
    <w:rsid w:val="00BD618F"/>
    <w:rsid w:val="00BF38A8"/>
    <w:rsid w:val="00BF5C38"/>
    <w:rsid w:val="00C06F4A"/>
    <w:rsid w:val="00C0783A"/>
    <w:rsid w:val="00C15C1E"/>
    <w:rsid w:val="00C31772"/>
    <w:rsid w:val="00C35491"/>
    <w:rsid w:val="00C7038B"/>
    <w:rsid w:val="00C70D8C"/>
    <w:rsid w:val="00C72312"/>
    <w:rsid w:val="00C748DB"/>
    <w:rsid w:val="00CC46D8"/>
    <w:rsid w:val="00CC53BC"/>
    <w:rsid w:val="00CC684E"/>
    <w:rsid w:val="00CF1D05"/>
    <w:rsid w:val="00CF26FC"/>
    <w:rsid w:val="00D266C6"/>
    <w:rsid w:val="00D26A13"/>
    <w:rsid w:val="00D429A0"/>
    <w:rsid w:val="00D729AA"/>
    <w:rsid w:val="00D73DF7"/>
    <w:rsid w:val="00D75E4B"/>
    <w:rsid w:val="00D87373"/>
    <w:rsid w:val="00DA02E8"/>
    <w:rsid w:val="00DA0F7C"/>
    <w:rsid w:val="00DA1220"/>
    <w:rsid w:val="00DA7D61"/>
    <w:rsid w:val="00DC0A92"/>
    <w:rsid w:val="00DC2EB4"/>
    <w:rsid w:val="00DD5FA2"/>
    <w:rsid w:val="00DD62DF"/>
    <w:rsid w:val="00DF1DBC"/>
    <w:rsid w:val="00DF392A"/>
    <w:rsid w:val="00E02A4B"/>
    <w:rsid w:val="00E1140D"/>
    <w:rsid w:val="00E21B02"/>
    <w:rsid w:val="00E24D77"/>
    <w:rsid w:val="00E27A45"/>
    <w:rsid w:val="00E45154"/>
    <w:rsid w:val="00E564C8"/>
    <w:rsid w:val="00EA55CC"/>
    <w:rsid w:val="00EB0283"/>
    <w:rsid w:val="00EB4651"/>
    <w:rsid w:val="00EB5D4B"/>
    <w:rsid w:val="00EC2714"/>
    <w:rsid w:val="00ED0CDA"/>
    <w:rsid w:val="00ED25F2"/>
    <w:rsid w:val="00EF2169"/>
    <w:rsid w:val="00F10CE9"/>
    <w:rsid w:val="00F1755F"/>
    <w:rsid w:val="00F378A2"/>
    <w:rsid w:val="00F42565"/>
    <w:rsid w:val="00F567ED"/>
    <w:rsid w:val="00F71FEF"/>
    <w:rsid w:val="00F7395E"/>
    <w:rsid w:val="00F818BF"/>
    <w:rsid w:val="00F82F88"/>
    <w:rsid w:val="00FA4DAD"/>
    <w:rsid w:val="00FD6A15"/>
    <w:rsid w:val="00FE0953"/>
    <w:rsid w:val="00FE6D0F"/>
    <w:rsid w:val="00FF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paragraph" w:styleId="1">
    <w:name w:val="heading 1"/>
    <w:basedOn w:val="a"/>
    <w:next w:val="a"/>
    <w:link w:val="10"/>
    <w:uiPriority w:val="99"/>
    <w:qFormat/>
    <w:rsid w:val="00CC68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character" w:customStyle="1" w:styleId="fontstyle01">
    <w:name w:val="fontstyle01"/>
    <w:basedOn w:val="a0"/>
    <w:rsid w:val="00AC6A64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CC684E"/>
    <w:rPr>
      <w:rFonts w:cs="Times New Roman"/>
      <w:b w:val="0"/>
      <w:color w:val="106BBE"/>
    </w:rPr>
  </w:style>
  <w:style w:type="paragraph" w:styleId="ac">
    <w:name w:val="No Spacing"/>
    <w:uiPriority w:val="1"/>
    <w:qFormat/>
    <w:rsid w:val="00CC684E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68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CC684E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before="75" w:line="240" w:lineRule="auto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B17EA3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6E1298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190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791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3810C64E03C96FA4C8691AFDD0FD15E379786A6B06712B9F6C8571C69BFE2F187AE527FAD4D8BDmBL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3810C64E03C96FA4C8691AFDD0FD15E379786A6B06712B9F6C8571C69BFE2F187AE527FAD4D8BDmBL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691AFDD0FD15E379786A6B06712B9F6C8571C69BFE2F187AE527FAD4D8BDmBL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2606E-2D5C-4F3B-AAB6-D3A3C34A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Алевтина В. Буданова</cp:lastModifiedBy>
  <cp:revision>2</cp:revision>
  <cp:lastPrinted>2026-07-01T11:20:00Z</cp:lastPrinted>
  <dcterms:created xsi:type="dcterms:W3CDTF">2026-07-07T11:45:00Z</dcterms:created>
  <dcterms:modified xsi:type="dcterms:W3CDTF">2026-07-07T11:45:00Z</dcterms:modified>
</cp:coreProperties>
</file>